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C4" w:rsidRPr="005A3661" w:rsidRDefault="00954FC4" w:rsidP="00954FC4">
      <w:pPr>
        <w:tabs>
          <w:tab w:val="left" w:pos="2700"/>
        </w:tabs>
        <w:spacing w:line="480" w:lineRule="auto"/>
        <w:jc w:val="both"/>
        <w:rPr>
          <w:u w:val="single"/>
          <w:lang w:val="en-US"/>
        </w:rPr>
      </w:pPr>
    </w:p>
    <w:p w:rsidR="00954FC4" w:rsidRDefault="00954FC4" w:rsidP="00954FC4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всех печатных работ </w:t>
      </w:r>
      <w:proofErr w:type="spellStart"/>
      <w:r>
        <w:rPr>
          <w:b/>
          <w:sz w:val="28"/>
          <w:szCs w:val="28"/>
        </w:rPr>
        <w:t>Максименковой</w:t>
      </w:r>
      <w:proofErr w:type="spellEnd"/>
      <w:r>
        <w:rPr>
          <w:b/>
          <w:sz w:val="28"/>
          <w:szCs w:val="28"/>
        </w:rPr>
        <w:t xml:space="preserve"> М.В. 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Риторика в современном вузе // Молодежь и наука ХХ</w:t>
      </w:r>
      <w:proofErr w:type="gramStart"/>
      <w:r w:rsidRPr="005A3661">
        <w:rPr>
          <w:lang w:val="en-US"/>
        </w:rPr>
        <w:t>I</w:t>
      </w:r>
      <w:proofErr w:type="gramEnd"/>
      <w:r w:rsidRPr="005A3661">
        <w:t xml:space="preserve"> века: 1 Региональная научно-практическая конференция молодых ученых Смоленской о</w:t>
      </w:r>
      <w:r w:rsidRPr="005A3661">
        <w:t>б</w:t>
      </w:r>
      <w:r w:rsidRPr="005A3661">
        <w:t>ласти «Молодежь и наука ХХ</w:t>
      </w:r>
      <w:r w:rsidRPr="005A3661">
        <w:rPr>
          <w:lang w:val="en-US"/>
        </w:rPr>
        <w:t>I</w:t>
      </w:r>
      <w:r w:rsidRPr="005A3661">
        <w:t xml:space="preserve"> века» 15 мая 2002 г., Смоленск: Материалы</w:t>
      </w:r>
      <w:proofErr w:type="gramStart"/>
      <w:r w:rsidRPr="005A3661">
        <w:t xml:space="preserve"> / П</w:t>
      </w:r>
      <w:proofErr w:type="gramEnd"/>
      <w:r w:rsidRPr="005A3661">
        <w:t xml:space="preserve">од ред. </w:t>
      </w:r>
      <w:proofErr w:type="spellStart"/>
      <w:r w:rsidRPr="005A3661">
        <w:t>к.п.н</w:t>
      </w:r>
      <w:proofErr w:type="spellEnd"/>
      <w:r w:rsidRPr="005A3661">
        <w:t>. Р.А. Пирожкова, к. п. н. Ю.А. Глебова.- Смоленск: СГИФК. 2002. – Том 2. – С. 197-201.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Риторика в вузе как парадигма культурных ценностей // Язык. Человек. Культура: Материалы международной научно-практической конфере</w:t>
      </w:r>
      <w:r w:rsidRPr="005A3661">
        <w:t>н</w:t>
      </w:r>
      <w:r w:rsidRPr="005A3661">
        <w:t>ции 22 октября 2002 г. -  Смоленск: СГПУ, 2002. – С. 115-120.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Сферы «повышенной речевой ответственности» // </w:t>
      </w:r>
      <w:r w:rsidRPr="005A3661">
        <w:rPr>
          <w:lang w:val="en-US"/>
        </w:rPr>
        <w:t>VIII</w:t>
      </w:r>
      <w:r w:rsidRPr="005A3661">
        <w:t xml:space="preserve"> К</w:t>
      </w:r>
      <w:r w:rsidRPr="005A3661">
        <w:t>и</w:t>
      </w:r>
      <w:r w:rsidRPr="005A3661">
        <w:t>рилло-Мефодиевские чтения: Научно-практическая конференция. - Смоленск: Изд-во «Универсум», 2002. – С. 33-38.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Проблемы определения границ содержания риторики как учебной дисциплины // Риторика в свете современной лингв</w:t>
      </w:r>
      <w:r w:rsidRPr="005A3661">
        <w:t>и</w:t>
      </w:r>
      <w:r w:rsidRPr="005A3661">
        <w:t>стики: Тезисы докладов Третьей межвузовской конференции (14-15 мая 2003 г.). – Смоленск: СГПУ, 2003. – С. 58-61.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Возвращение риторики // Первые </w:t>
      </w:r>
      <w:proofErr w:type="spellStart"/>
      <w:r w:rsidRPr="005A3661">
        <w:t>Авраамиевские</w:t>
      </w:r>
      <w:proofErr w:type="spellEnd"/>
      <w:r w:rsidRPr="005A3661">
        <w:t xml:space="preserve"> чтения: Материалы научно-практической конференции. – См</w:t>
      </w:r>
      <w:r w:rsidRPr="005A3661">
        <w:t>о</w:t>
      </w:r>
      <w:r w:rsidRPr="005A3661">
        <w:t>ленск: Изд-во «Универсум», СГУ, 2003. – С. 157 - 162.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Современный курс риторики в вузе. Какой учебник в</w:t>
      </w:r>
      <w:r w:rsidRPr="005A3661">
        <w:t>ы</w:t>
      </w:r>
      <w:r w:rsidRPr="005A3661">
        <w:t xml:space="preserve">брать? // Культура как текст: Выпуск </w:t>
      </w:r>
      <w:r w:rsidRPr="005A3661">
        <w:rPr>
          <w:lang w:val="en-US"/>
        </w:rPr>
        <w:t>IV</w:t>
      </w:r>
      <w:r w:rsidRPr="005A3661">
        <w:t>. – Смоленск: Изд-во «Универсум», 2004. – С. 321-325.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Услышит ли суд присяжных новых Кони, Плевако и Андриевских? // Риторика в модернизации образования: Материалы докладов участников Восьмой международной научной конференции по р</w:t>
      </w:r>
      <w:r w:rsidRPr="005A3661">
        <w:t>и</w:t>
      </w:r>
      <w:r w:rsidRPr="005A3661">
        <w:t xml:space="preserve">торике. – М.: МПГУ, 2004. – С.154 – 157. 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Лексикографическое отражение русской судебной ритор</w:t>
      </w:r>
      <w:r w:rsidRPr="005A3661">
        <w:t>и</w:t>
      </w:r>
      <w:r w:rsidRPr="005A3661">
        <w:t>ки. Проблемы современного судебного красноречия // Материалы научного лексикографического семинара, посвященного творческой де</w:t>
      </w:r>
      <w:r w:rsidRPr="005A3661">
        <w:t>я</w:t>
      </w:r>
      <w:r w:rsidRPr="005A3661">
        <w:t>тельности Д.Н. Ушакова. – Смоленск: Универсум, 2004.- С. 50-61.</w:t>
      </w:r>
    </w:p>
    <w:p w:rsidR="00954FC4" w:rsidRPr="005A3661" w:rsidRDefault="00954FC4" w:rsidP="00954FC4">
      <w:pPr>
        <w:widowControl w:val="0"/>
        <w:numPr>
          <w:ilvl w:val="0"/>
          <w:numId w:val="1"/>
        </w:numPr>
        <w:tabs>
          <w:tab w:val="left" w:pos="180"/>
          <w:tab w:val="num" w:pos="360"/>
          <w:tab w:val="left" w:pos="720"/>
        </w:tabs>
        <w:spacing w:line="360" w:lineRule="auto"/>
        <w:ind w:left="0" w:firstLine="567"/>
        <w:jc w:val="both"/>
      </w:pPr>
      <w:proofErr w:type="spellStart"/>
      <w:r w:rsidRPr="005A3661">
        <w:t>Максименкова</w:t>
      </w:r>
      <w:proofErr w:type="spellEnd"/>
      <w:r w:rsidRPr="005A3661">
        <w:t xml:space="preserve"> М.В. Риторический жанр – центральная категория современной частной риторики // </w:t>
      </w:r>
      <w:r w:rsidRPr="005A3661">
        <w:rPr>
          <w:lang w:val="en-US"/>
        </w:rPr>
        <w:t>X</w:t>
      </w:r>
      <w:r w:rsidRPr="005A3661">
        <w:t xml:space="preserve"> Кирилло-Мефодиевские чтения: Мат</w:t>
      </w:r>
      <w:r w:rsidRPr="005A3661">
        <w:t>е</w:t>
      </w:r>
      <w:r w:rsidRPr="005A3661">
        <w:t>риалы научно-практической конференции. – Смоленск: Изд-во «Униве</w:t>
      </w:r>
      <w:r w:rsidRPr="005A3661">
        <w:t>р</w:t>
      </w:r>
      <w:r w:rsidRPr="005A3661">
        <w:t xml:space="preserve">сум», 2005. – С. 27-33. </w:t>
      </w:r>
    </w:p>
    <w:p w:rsidR="00954FC4" w:rsidRPr="005A3661" w:rsidRDefault="00954FC4" w:rsidP="00954FC4">
      <w:pPr>
        <w:pStyle w:val="a6"/>
        <w:spacing w:line="360" w:lineRule="auto"/>
        <w:ind w:left="284"/>
        <w:rPr>
          <w:u w:val="single"/>
        </w:rPr>
      </w:pPr>
      <w:r w:rsidRPr="005A3661">
        <w:rPr>
          <w:u w:val="single"/>
        </w:rPr>
        <w:t xml:space="preserve">2008 год </w:t>
      </w:r>
    </w:p>
    <w:p w:rsidR="00954FC4" w:rsidRPr="005A3661" w:rsidRDefault="00954FC4" w:rsidP="00954FC4">
      <w:pPr>
        <w:pStyle w:val="a6"/>
        <w:numPr>
          <w:ilvl w:val="0"/>
          <w:numId w:val="2"/>
        </w:numPr>
        <w:spacing w:line="360" w:lineRule="auto"/>
        <w:ind w:left="0" w:firstLine="284"/>
      </w:pPr>
      <w:proofErr w:type="spellStart"/>
      <w:proofErr w:type="gramStart"/>
      <w:r w:rsidRPr="005A3661">
        <w:lastRenderedPageBreak/>
        <w:t>Максименкова</w:t>
      </w:r>
      <w:proofErr w:type="spellEnd"/>
      <w:r w:rsidRPr="005A3661">
        <w:t xml:space="preserve"> М.В, Кузнецова Г.Д., Симакова Е.С. Деловые коммуникации лид</w:t>
      </w:r>
      <w:r w:rsidRPr="005A3661">
        <w:t>е</w:t>
      </w:r>
      <w:r w:rsidRPr="005A3661">
        <w:t xml:space="preserve">ра молодежной </w:t>
      </w:r>
      <w:proofErr w:type="spellStart"/>
      <w:r w:rsidRPr="005A3661">
        <w:t>организацииМ</w:t>
      </w:r>
      <w:proofErr w:type="spellEnd"/>
      <w:r w:rsidRPr="005A3661">
        <w:t>.: Изд-во МГГУ им. М.А. Шолохова, 2008.</w:t>
      </w:r>
      <w:proofErr w:type="gramEnd"/>
    </w:p>
    <w:p w:rsidR="00954FC4" w:rsidRPr="005A3661" w:rsidRDefault="00954FC4" w:rsidP="00954FC4">
      <w:pPr>
        <w:pStyle w:val="a6"/>
        <w:spacing w:line="360" w:lineRule="auto"/>
        <w:ind w:left="284"/>
        <w:rPr>
          <w:u w:val="single"/>
        </w:rPr>
      </w:pPr>
      <w:r w:rsidRPr="005A3661">
        <w:rPr>
          <w:u w:val="single"/>
        </w:rPr>
        <w:t xml:space="preserve">2009 год </w:t>
      </w:r>
    </w:p>
    <w:p w:rsidR="00954FC4" w:rsidRDefault="00954FC4" w:rsidP="00954FC4">
      <w:pPr>
        <w:pStyle w:val="a6"/>
        <w:numPr>
          <w:ilvl w:val="0"/>
          <w:numId w:val="2"/>
        </w:numPr>
        <w:spacing w:line="360" w:lineRule="auto"/>
        <w:ind w:left="0" w:firstLine="284"/>
        <w:rPr>
          <w:b/>
        </w:rPr>
      </w:pPr>
      <w:proofErr w:type="spellStart"/>
      <w:r>
        <w:t>Максименкова</w:t>
      </w:r>
      <w:proofErr w:type="spellEnd"/>
      <w:r>
        <w:t xml:space="preserve"> М.В.,  </w:t>
      </w:r>
      <w:proofErr w:type="spellStart"/>
      <w:r>
        <w:t>Огев</w:t>
      </w:r>
      <w:proofErr w:type="spellEnd"/>
      <w:r>
        <w:t xml:space="preserve"> А.С., Нечаев В.Д., </w:t>
      </w:r>
      <w:proofErr w:type="spellStart"/>
      <w:r>
        <w:t>Шараборова</w:t>
      </w:r>
      <w:proofErr w:type="spellEnd"/>
      <w:r>
        <w:t xml:space="preserve"> ГК </w:t>
      </w:r>
      <w:r>
        <w:rPr>
          <w:b/>
        </w:rPr>
        <w:t>Дизайн проектов</w:t>
      </w:r>
      <w:r>
        <w:t xml:space="preserve"> М.: Изд-во МГГУ им. М.А. Шолохова, </w:t>
      </w:r>
      <w:proofErr w:type="spellStart"/>
      <w:r>
        <w:t>Росмолодежь</w:t>
      </w:r>
      <w:proofErr w:type="spellEnd"/>
      <w:r>
        <w:t>, 2009.</w:t>
      </w:r>
    </w:p>
    <w:p w:rsidR="00954FC4" w:rsidRDefault="00954FC4" w:rsidP="00954FC4">
      <w:pPr>
        <w:pStyle w:val="a6"/>
        <w:numPr>
          <w:ilvl w:val="0"/>
          <w:numId w:val="2"/>
        </w:numPr>
        <w:spacing w:line="360" w:lineRule="auto"/>
        <w:ind w:left="0" w:firstLine="284"/>
        <w:rPr>
          <w:b/>
        </w:rPr>
      </w:pPr>
      <w:proofErr w:type="spellStart"/>
      <w:r>
        <w:t>Максименкова</w:t>
      </w:r>
      <w:proofErr w:type="spellEnd"/>
      <w:r>
        <w:t xml:space="preserve"> М.В. Оценка кадрового потенциала организаций по реализации молодежной политики в субъектах РФ. Сборник материалов Международного научного конгресса «Молодежная политика: история, теория, практика»(25-28 ноября 2009 года). – М.:  </w:t>
      </w:r>
      <w:proofErr w:type="spellStart"/>
      <w:r>
        <w:t>Светотон</w:t>
      </w:r>
      <w:proofErr w:type="spellEnd"/>
      <w:r>
        <w:t xml:space="preserve">, 2009. – С. 240-244. </w:t>
      </w:r>
    </w:p>
    <w:p w:rsidR="00954FC4" w:rsidRPr="005A3661" w:rsidRDefault="00954FC4" w:rsidP="00954FC4">
      <w:pPr>
        <w:pStyle w:val="a6"/>
        <w:spacing w:line="360" w:lineRule="auto"/>
        <w:ind w:left="284"/>
        <w:rPr>
          <w:u w:val="single"/>
        </w:rPr>
      </w:pPr>
      <w:r w:rsidRPr="005A3661">
        <w:rPr>
          <w:u w:val="single"/>
        </w:rPr>
        <w:t xml:space="preserve">2010 год </w:t>
      </w:r>
    </w:p>
    <w:p w:rsidR="00954FC4" w:rsidRPr="005A3661" w:rsidRDefault="00954FC4" w:rsidP="00954FC4">
      <w:pPr>
        <w:pStyle w:val="a6"/>
        <w:numPr>
          <w:ilvl w:val="0"/>
          <w:numId w:val="2"/>
        </w:numPr>
        <w:spacing w:line="360" w:lineRule="auto"/>
        <w:ind w:left="0" w:firstLine="284"/>
        <w:rPr>
          <w:b/>
        </w:rPr>
      </w:pPr>
      <w:proofErr w:type="spellStart"/>
      <w:r w:rsidRPr="005A3661">
        <w:t>Максименкова</w:t>
      </w:r>
      <w:proofErr w:type="spellEnd"/>
      <w:r w:rsidRPr="005A3661">
        <w:t xml:space="preserve"> М.В., Симакова Е. С.  Эффективные коммуникации</w:t>
      </w:r>
      <w:r>
        <w:t>, М.: Изд-во МГГУ им. М.А. Шолохова,  2010.</w:t>
      </w:r>
    </w:p>
    <w:p w:rsidR="00954FC4" w:rsidRPr="005A3661" w:rsidRDefault="00954FC4" w:rsidP="00954FC4">
      <w:pPr>
        <w:pStyle w:val="a6"/>
        <w:spacing w:line="360" w:lineRule="auto"/>
        <w:ind w:left="284"/>
        <w:rPr>
          <w:u w:val="single"/>
        </w:rPr>
      </w:pPr>
      <w:r w:rsidRPr="005A3661">
        <w:rPr>
          <w:u w:val="single"/>
        </w:rPr>
        <w:t xml:space="preserve">2011 год </w:t>
      </w:r>
    </w:p>
    <w:p w:rsidR="00954FC4" w:rsidRDefault="00954FC4" w:rsidP="00954FC4">
      <w:pPr>
        <w:pStyle w:val="a6"/>
        <w:numPr>
          <w:ilvl w:val="0"/>
          <w:numId w:val="2"/>
        </w:numPr>
        <w:spacing w:line="360" w:lineRule="auto"/>
        <w:ind w:left="0" w:firstLine="284"/>
      </w:pPr>
      <w:r>
        <w:t xml:space="preserve"> </w:t>
      </w:r>
      <w:proofErr w:type="spellStart"/>
      <w:r>
        <w:t>Максименкова</w:t>
      </w:r>
      <w:proofErr w:type="spellEnd"/>
      <w:r>
        <w:t xml:space="preserve"> М.В. Опыт работы Федерального координационного центра ра</w:t>
      </w:r>
      <w:r>
        <w:t>з</w:t>
      </w:r>
      <w:r>
        <w:t>вития кадрового потенциала молодежной политики РФ. Теория и практика работы с м</w:t>
      </w:r>
      <w:r>
        <w:t>о</w:t>
      </w:r>
      <w:r>
        <w:t xml:space="preserve">лодежью: материалы межрегиональной отраслевой конференции (10 декабря 2011г.,  </w:t>
      </w:r>
      <w:proofErr w:type="spellStart"/>
      <w:r>
        <w:t>Краснорярск</w:t>
      </w:r>
      <w:proofErr w:type="spellEnd"/>
      <w:r>
        <w:t xml:space="preserve">);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пед</w:t>
      </w:r>
      <w:proofErr w:type="spellEnd"/>
      <w:r>
        <w:t xml:space="preserve">. ун-т им. В.П. Астафьева.- Красноярск, 2012. - . 18-22. </w:t>
      </w:r>
    </w:p>
    <w:p w:rsidR="00954FC4" w:rsidRDefault="00954FC4" w:rsidP="00954FC4">
      <w:pPr>
        <w:pStyle w:val="a6"/>
        <w:numPr>
          <w:ilvl w:val="0"/>
          <w:numId w:val="2"/>
        </w:numPr>
        <w:spacing w:line="360" w:lineRule="auto"/>
        <w:ind w:left="0" w:firstLine="284"/>
      </w:pPr>
      <w:proofErr w:type="spellStart"/>
      <w:r>
        <w:t>Максименкова</w:t>
      </w:r>
      <w:proofErr w:type="spellEnd"/>
      <w:r>
        <w:t xml:space="preserve"> М.В. Место риторического курса в </w:t>
      </w:r>
      <w:proofErr w:type="gramStart"/>
      <w:r>
        <w:t>образовательном</w:t>
      </w:r>
      <w:proofErr w:type="gramEnd"/>
    </w:p>
    <w:p w:rsidR="00954FC4" w:rsidRDefault="00954FC4" w:rsidP="00954FC4">
      <w:pPr>
        <w:spacing w:line="360" w:lineRule="auto"/>
      </w:pPr>
      <w:proofErr w:type="gramStart"/>
      <w:r>
        <w:t>пространстве</w:t>
      </w:r>
      <w:proofErr w:type="gramEnd"/>
      <w:r>
        <w:t xml:space="preserve"> молодежного форума. Риторика в новом образовательном простра</w:t>
      </w:r>
      <w:r>
        <w:t>н</w:t>
      </w:r>
      <w:r>
        <w:t>стве:  Сборник научных трудов/ Санкт-Петербургский горный университет. СПб, 2012 г. С. 270-273.</w:t>
      </w:r>
    </w:p>
    <w:p w:rsidR="00954FC4" w:rsidRPr="00141B18" w:rsidRDefault="00954FC4" w:rsidP="00954FC4">
      <w:pPr>
        <w:jc w:val="center"/>
      </w:pPr>
    </w:p>
    <w:p w:rsidR="00904A7D" w:rsidRDefault="00904A7D">
      <w:bookmarkStart w:id="0" w:name="_GoBack"/>
      <w:bookmarkEnd w:id="0"/>
    </w:p>
    <w:sectPr w:rsidR="00904A7D" w:rsidSect="006A6F13">
      <w:headerReference w:type="even" r:id="rId6"/>
      <w:headerReference w:type="default" r:id="rId7"/>
      <w:pgSz w:w="11906" w:h="16838"/>
      <w:pgMar w:top="851" w:right="1286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99" w:rsidRDefault="00954FC4" w:rsidP="00023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499" w:rsidRDefault="00954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99" w:rsidRDefault="00954FC4" w:rsidP="00D27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3499" w:rsidRDefault="00954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B16"/>
    <w:multiLevelType w:val="hybridMultilevel"/>
    <w:tmpl w:val="D4622BC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2A1462"/>
    <w:multiLevelType w:val="hybridMultilevel"/>
    <w:tmpl w:val="4802035C"/>
    <w:lvl w:ilvl="0" w:tplc="BFFC9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71"/>
    <w:rsid w:val="007E3A71"/>
    <w:rsid w:val="00904A7D"/>
    <w:rsid w:val="009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4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4FC4"/>
  </w:style>
  <w:style w:type="paragraph" w:styleId="a6">
    <w:name w:val="List Paragraph"/>
    <w:basedOn w:val="a"/>
    <w:uiPriority w:val="34"/>
    <w:qFormat/>
    <w:rsid w:val="0095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4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4FC4"/>
  </w:style>
  <w:style w:type="paragraph" w:styleId="a6">
    <w:name w:val="List Paragraph"/>
    <w:basedOn w:val="a"/>
    <w:uiPriority w:val="34"/>
    <w:qFormat/>
    <w:rsid w:val="0095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Рейзвих</dc:creator>
  <cp:keywords/>
  <dc:description/>
  <cp:lastModifiedBy>Рейзвих</cp:lastModifiedBy>
  <cp:revision>2</cp:revision>
  <dcterms:created xsi:type="dcterms:W3CDTF">2012-10-01T20:08:00Z</dcterms:created>
  <dcterms:modified xsi:type="dcterms:W3CDTF">2012-10-01T20:09:00Z</dcterms:modified>
</cp:coreProperties>
</file>